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AE" w:rsidRPr="009B5413" w:rsidRDefault="00A34DAE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34DAE" w:rsidRPr="009B5413" w:rsidRDefault="00A34DAE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34DAE" w:rsidRPr="009B5413" w:rsidRDefault="00A34DAE" w:rsidP="00EA5B2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  <w:t>ПОСТАНОВЛЕНИЕ</w:t>
      </w:r>
    </w:p>
    <w:p w:rsidR="00A34DAE" w:rsidRPr="009B5413" w:rsidRDefault="00A34DAE" w:rsidP="00EA5B26">
      <w:pPr>
        <w:spacing w:after="0" w:line="360" w:lineRule="auto"/>
        <w:rPr>
          <w:rFonts w:ascii="Times New Roman" w:hAnsi="Times New Roman" w:cs="Times New Roman"/>
          <w:b/>
          <w:bCs/>
          <w:spacing w:val="40"/>
        </w:rPr>
      </w:pPr>
    </w:p>
    <w:p w:rsidR="00A34DAE" w:rsidRPr="009B5413" w:rsidRDefault="00A34DAE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05.12.2023 № 373</w:t>
      </w:r>
    </w:p>
    <w:p w:rsidR="00A34DAE" w:rsidRPr="009B5413" w:rsidRDefault="00A34DAE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4DAE" w:rsidRPr="009B5413" w:rsidRDefault="00A34DAE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A34DAE" w:rsidRPr="009B5413">
        <w:tc>
          <w:tcPr>
            <w:tcW w:w="5637" w:type="dxa"/>
          </w:tcPr>
          <w:p w:rsidR="00A34DAE" w:rsidRPr="009B5413" w:rsidRDefault="00A34DAE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34DAE" w:rsidRPr="00D07393" w:rsidRDefault="00A34DAE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2024 год</w:t>
            </w:r>
          </w:p>
          <w:p w:rsidR="00A34DAE" w:rsidRPr="009B5413" w:rsidRDefault="00A34DAE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A34DAE" w:rsidRDefault="00A34DAE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 </w:t>
      </w:r>
      <w:r>
        <w:rPr>
          <w:rFonts w:ascii="Times New Roman" w:hAnsi="Times New Roman" w:cs="Times New Roman"/>
          <w:sz w:val="24"/>
          <w:szCs w:val="24"/>
        </w:rPr>
        <w:t>№ 248-ФЗ</w:t>
      </w:r>
      <w:r w:rsidRPr="00DF0B1A">
        <w:rPr>
          <w:rFonts w:ascii="Times New Roman" w:hAnsi="Times New Roman" w:cs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F0B1A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области»</w:t>
      </w:r>
    </w:p>
    <w:p w:rsidR="00A34DAE" w:rsidRPr="00775B33" w:rsidRDefault="00A34DAE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34DAE" w:rsidRDefault="00A34DAE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34DAE" w:rsidRPr="00775B33" w:rsidRDefault="00A34DAE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4DAE" w:rsidRDefault="00A34DAE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 w:rsidRPr="002D1BC9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Программ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у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</w:t>
      </w:r>
      <w:r>
        <w:rPr>
          <w:rFonts w:ascii="Times New Roman" w:hAnsi="Times New Roman" w:cs="Times New Roman"/>
          <w:spacing w:val="4"/>
          <w:sz w:val="24"/>
          <w:szCs w:val="24"/>
        </w:rPr>
        <w:t>4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2D1BC9">
        <w:rPr>
          <w:rFonts w:ascii="Times New Roman" w:hAnsi="Times New Roman" w:cs="Times New Roman"/>
          <w:spacing w:val="4"/>
          <w:sz w:val="24"/>
          <w:szCs w:val="24"/>
        </w:rPr>
        <w:t xml:space="preserve">согласно приложению </w:t>
      </w:r>
      <w:r>
        <w:rPr>
          <w:rFonts w:ascii="Times New Roman" w:hAnsi="Times New Roman" w:cs="Times New Roman"/>
          <w:spacing w:val="4"/>
          <w:sz w:val="24"/>
          <w:szCs w:val="24"/>
        </w:rPr>
        <w:t>1 к настоящему постановлению.</w:t>
      </w:r>
    </w:p>
    <w:p w:rsidR="00A34DAE" w:rsidRPr="00162706" w:rsidRDefault="00A34DAE" w:rsidP="00D07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706">
        <w:rPr>
          <w:rFonts w:ascii="Times New Roman" w:hAnsi="Times New Roman" w:cs="Times New Roman"/>
          <w:sz w:val="24"/>
          <w:szCs w:val="24"/>
        </w:rPr>
        <w:t xml:space="preserve">2. Установить, что Перечень контролируемых лиц, в отношении которых проводятся профилактические визиты в 2024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 w:rsidRPr="00162706">
        <w:rPr>
          <w:rFonts w:ascii="Times New Roman" w:hAnsi="Times New Roman" w:cs="Times New Roman"/>
          <w:spacing w:val="4"/>
          <w:sz w:val="24"/>
          <w:szCs w:val="24"/>
        </w:rPr>
        <w:t>согласно приложению 2 к настоящему постановлению</w:t>
      </w:r>
      <w:r w:rsidRPr="00162706">
        <w:rPr>
          <w:rFonts w:ascii="Times New Roman" w:hAnsi="Times New Roman" w:cs="Times New Roman"/>
          <w:sz w:val="24"/>
          <w:szCs w:val="24"/>
        </w:rPr>
        <w:t>.</w:t>
      </w:r>
    </w:p>
    <w:p w:rsidR="00A34DAE" w:rsidRPr="007E5A17" w:rsidRDefault="00A34DAE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 w:rsidR="00A34DAE" w:rsidRDefault="00A34DAE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Волкович И.М.</w:t>
      </w:r>
    </w:p>
    <w:p w:rsidR="00A34DAE" w:rsidRDefault="00A34DAE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34DAE" w:rsidRDefault="00A34DAE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34DAE" w:rsidRPr="00CD6AC7" w:rsidRDefault="00A34DAE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4DAE" w:rsidRPr="00CD6AC7" w:rsidRDefault="00A34DAE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 w:rsidR="00A34DAE" w:rsidRDefault="00A34DAE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4DAE" w:rsidRPr="00176F2E" w:rsidRDefault="00A34DAE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A34DAE" w:rsidRDefault="00A34DAE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 № 273</w:t>
      </w:r>
    </w:p>
    <w:p w:rsidR="00A34DAE" w:rsidRPr="00393983" w:rsidRDefault="00A34DAE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Pr="00DE463D" w:rsidRDefault="00A34DAE" w:rsidP="00DE46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A34DAE" w:rsidRPr="00DE463D" w:rsidRDefault="00A34DAE" w:rsidP="00DE46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 на 2024 год</w:t>
      </w:r>
    </w:p>
    <w:p w:rsidR="00A34DAE" w:rsidRPr="00393983" w:rsidRDefault="00A34DAE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4DAE" w:rsidRPr="00393983" w:rsidRDefault="00A34DAE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A34DAE" w:rsidRPr="00393983" w:rsidRDefault="00A34DAE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A34DAE" w:rsidRPr="00393983" w:rsidRDefault="00A34DAE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4DAE" w:rsidRPr="00393983" w:rsidRDefault="00A34DAE" w:rsidP="00162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земельного контроля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>(далее – муниципальный земельный контроль).</w:t>
      </w:r>
    </w:p>
    <w:p w:rsidR="00A34DAE" w:rsidRPr="00393983" w:rsidRDefault="00A34DAE" w:rsidP="00162706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Согласно статьи 12 Устава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A34DAE" w:rsidRPr="007C68E1" w:rsidRDefault="00A34DAE" w:rsidP="00162706">
      <w:pPr>
        <w:pStyle w:val="Heading1"/>
        <w:numPr>
          <w:ilvl w:val="0"/>
          <w:numId w:val="8"/>
        </w:numPr>
        <w:ind w:left="0" w:firstLine="567"/>
        <w:jc w:val="both"/>
      </w:pPr>
      <w:r w:rsidRPr="007C68E1">
        <w:rPr>
          <w:b w:val="0"/>
          <w:bCs w:val="0"/>
          <w:lang w:eastAsia="ru-RU"/>
        </w:rPr>
        <w:t xml:space="preserve">Программа профилактики </w:t>
      </w:r>
      <w:r w:rsidRPr="007C68E1">
        <w:rPr>
          <w:b w:val="0"/>
          <w:bCs w:val="0"/>
        </w:rPr>
        <w:t xml:space="preserve">рисков причинения вреда (ущерба) охраняемым законом ценностям по муниципальному земельному контролю (далее – Программа профилактики) </w:t>
      </w:r>
      <w:r w:rsidRPr="007C68E1">
        <w:rPr>
          <w:b w:val="0"/>
          <w:bCs w:val="0"/>
          <w:lang w:eastAsia="ru-RU"/>
        </w:rPr>
        <w:t xml:space="preserve">направлена на </w:t>
      </w:r>
      <w:r w:rsidRPr="007C68E1">
        <w:rPr>
          <w:b w:val="0"/>
          <w:bCs w:val="0"/>
        </w:rPr>
        <w:t xml:space="preserve">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 снижения рисков причинения вреда (ущерба) охраняемым законом ценностям, </w:t>
      </w:r>
      <w:r w:rsidRPr="007C68E1">
        <w:rPr>
          <w:b w:val="0"/>
          <w:bCs w:val="0"/>
          <w:color w:val="000000"/>
        </w:rPr>
        <w:t>разъяснения подконтрольным субъектам обязательных требований земельного законодательства в отношении объектов земельных отношений.</w:t>
      </w:r>
    </w:p>
    <w:p w:rsidR="00A34DAE" w:rsidRPr="00393983" w:rsidRDefault="00A34DAE" w:rsidP="00162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8E1">
        <w:rPr>
          <w:rFonts w:ascii="Times New Roman" w:hAnsi="Times New Roman" w:cs="Times New Roman"/>
          <w:sz w:val="24"/>
          <w:szCs w:val="24"/>
        </w:rPr>
        <w:t>Муниципальный земельный контроль на территории муниципального образования</w:t>
      </w:r>
      <w:r w:rsidRPr="00393983">
        <w:rPr>
          <w:rFonts w:ascii="Times New Roman" w:hAnsi="Times New Roman" w:cs="Times New Roman"/>
          <w:sz w:val="24"/>
          <w:szCs w:val="24"/>
        </w:rPr>
        <w:t xml:space="preserve"> осуществляется администрацией Унечского района в лице уполномоченного органа –комитета по управлению муниципальным имуществомадминистрации Унечского района, сектора контроля администрации Унечского района.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Орган муниципального контроля осуществляет муниципальный земельный контроль за соблюдением: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1) обязательных требований о недопущении самовольного занятия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земель, земельного участка или части земельного участка, в том числе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использования земель, земельного участка или части земельного участка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лицом, не имеющим предусмотренных законодательством прав на них;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2) обязательных требований об использовании земельных участков по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целевому назначению в соответствии с их принадлежностью к той или иной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категории земель и (или) разрешенным использованием;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3) обязательных требований, связанных с обязательным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использованием земель, предназначенных для жилищного или иного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строительства, садоводства, огородничества, в указанных целях в течение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установленного срока;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4) обязательных требований, связанных с обязанностью по приведению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земель в состояние, пригодное для использования по целевому назначению;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5) исполнения предписаний об устранении нарушений обязательных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требований, выданных должностным лицом, уполномоченным осуществлять</w:t>
      </w:r>
      <w:r w:rsidRPr="00393983">
        <w:rPr>
          <w:rFonts w:ascii="Times New Roman" w:hAnsi="Times New Roman" w:cs="Times New Roman"/>
          <w:sz w:val="24"/>
          <w:szCs w:val="24"/>
        </w:rPr>
        <w:br/>
      </w: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муниципальный земельный контроль, в пределах его компетенции.</w:t>
      </w:r>
    </w:p>
    <w:p w:rsidR="00A34DAE" w:rsidRPr="00393983" w:rsidRDefault="00A34DAE" w:rsidP="00162706">
      <w:pPr>
        <w:pStyle w:val="ListParagraph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393983">
        <w:rPr>
          <w:rStyle w:val="markedcontent"/>
          <w:rFonts w:ascii="Times New Roman" w:hAnsi="Times New Roman" w:cs="Times New Roman"/>
          <w:sz w:val="24"/>
          <w:szCs w:val="24"/>
        </w:rPr>
        <w:t>Подконтрольными субъектами муниципального земельного контроля являются юридические лица, индивидуальные предприниматели и граждане, обладающие правами на земельные участки, а так же использующие земельные участки.</w:t>
      </w:r>
    </w:p>
    <w:p w:rsidR="00A34DAE" w:rsidRPr="00393983" w:rsidRDefault="00A34DAE" w:rsidP="0016270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 w:rsidR="00A34DAE" w:rsidRPr="00393983" w:rsidRDefault="00A34DAE" w:rsidP="00162706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A34DAE" w:rsidRPr="00393983" w:rsidRDefault="00A34DAE" w:rsidP="00162706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A34DAE" w:rsidRPr="00393983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Рисками, возникающими в результате нарушения охраняемых при осуществлении муниципального земельного контроля законом ценностей, являются:</w:t>
      </w:r>
    </w:p>
    <w:p w:rsidR="00A34DAE" w:rsidRPr="00393983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недополучение в бюджет муниципального образования денежных средств за пользование земельными участками;</w:t>
      </w:r>
    </w:p>
    <w:p w:rsidR="00A34DAE" w:rsidRPr="00393983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нарушение имущественных прав Российской Федерации, субъектов Российской Федерации, органов местного самоуправления, юридических лиц и граждан;</w:t>
      </w:r>
    </w:p>
    <w:p w:rsidR="00A34DAE" w:rsidRPr="00393983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ухудшение экологической обстановки;</w:t>
      </w:r>
    </w:p>
    <w:p w:rsidR="00A34DAE" w:rsidRPr="00393983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причинение вреда земельному участку как объекту недвижимости и как природному объекту;</w:t>
      </w:r>
    </w:p>
    <w:p w:rsidR="00A34DAE" w:rsidRPr="00393983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- неиспользование экономического потенциала земельных участков.</w:t>
      </w:r>
    </w:p>
    <w:p w:rsidR="00A34DAE" w:rsidRPr="00393983" w:rsidRDefault="00A34DAE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34DAE" w:rsidRPr="00393983" w:rsidRDefault="00A34DAE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A34DAE" w:rsidRPr="00393983" w:rsidRDefault="00A34DAE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A34DAE" w:rsidRPr="00393983" w:rsidRDefault="00A34DAE" w:rsidP="00727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DAE" w:rsidRPr="00393983" w:rsidRDefault="00A34DAE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34DAE" w:rsidRPr="00393983" w:rsidRDefault="00A34DAE" w:rsidP="00727757">
      <w:pPr>
        <w:pStyle w:val="ListParagraph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34DAE" w:rsidRPr="00393983" w:rsidRDefault="00A34DAE" w:rsidP="00727757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A34DAE" w:rsidRPr="00393983" w:rsidRDefault="00A34DAE" w:rsidP="007D4E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A34DAE" w:rsidRPr="00393983" w:rsidRDefault="00A34DAE" w:rsidP="0072775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A34DAE" w:rsidRPr="00393983" w:rsidRDefault="00A34DAE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A34DAE" w:rsidRPr="00393983" w:rsidRDefault="00A34DAE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A34DAE" w:rsidRDefault="00A34DAE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10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771"/>
        <w:gridCol w:w="4536"/>
        <w:gridCol w:w="1701"/>
        <w:gridCol w:w="1602"/>
      </w:tblGrid>
      <w:tr w:rsidR="00A34DAE" w:rsidRPr="00162706">
        <w:tc>
          <w:tcPr>
            <w:tcW w:w="498" w:type="dxa"/>
          </w:tcPr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№ п/ п</w:t>
            </w:r>
          </w:p>
        </w:tc>
        <w:tc>
          <w:tcPr>
            <w:tcW w:w="1771" w:type="dxa"/>
          </w:tcPr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536" w:type="dxa"/>
          </w:tcPr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Сведения о мероприятии</w:t>
            </w:r>
          </w:p>
        </w:tc>
        <w:tc>
          <w:tcPr>
            <w:tcW w:w="1701" w:type="dxa"/>
          </w:tcPr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Ответствен</w:t>
            </w:r>
          </w:p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ный</w:t>
            </w:r>
          </w:p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за реализацию</w:t>
            </w:r>
          </w:p>
        </w:tc>
        <w:tc>
          <w:tcPr>
            <w:tcW w:w="1602" w:type="dxa"/>
          </w:tcPr>
          <w:p w:rsidR="00A34DAE" w:rsidRPr="00162706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62706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</w:tr>
      <w:tr w:rsidR="00A34DAE" w:rsidRPr="00700789">
        <w:tc>
          <w:tcPr>
            <w:tcW w:w="498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</w:tcPr>
          <w:p w:rsidR="00A34DAE" w:rsidRPr="002A38DF" w:rsidRDefault="00A34DAE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1.Размещение и поддержание контрольным органом в актуальном состоянии на своем официальном интернет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района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 профилактики</w:t>
            </w:r>
          </w:p>
        </w:tc>
        <w:tc>
          <w:tcPr>
            <w:tcW w:w="170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имуществом Унечского района</w:t>
            </w: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сайте не реже 1 раза в месяц</w:t>
            </w: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 Размещение контрольным органом информации соответствии с настоящей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7" w:history="1">
              <w:r w:rsidRPr="002A38D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A34DAE" w:rsidRPr="00700789">
        <w:tc>
          <w:tcPr>
            <w:tcW w:w="498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</w:tcPr>
          <w:p w:rsidR="00A34DAE" w:rsidRPr="002A38DF" w:rsidRDefault="00A34DAE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проекта Доклада о правоприменительной практике при осуществлении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ого контроля</w:t>
            </w:r>
          </w:p>
        </w:tc>
        <w:tc>
          <w:tcPr>
            <w:tcW w:w="170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имуществом Унечского района</w:t>
            </w: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A34DAE" w:rsidRPr="00700789">
        <w:tc>
          <w:tcPr>
            <w:tcW w:w="498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1.Осуществление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имуществом Унечского района</w:t>
            </w: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других профилактических мероприятий </w:t>
            </w: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162706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консультирования осуществляется в письменной форме при поступлении письменного обращения от контролируемы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лиц и (или) их представителей</w:t>
            </w:r>
          </w:p>
        </w:tc>
        <w:tc>
          <w:tcPr>
            <w:tcW w:w="1701" w:type="dxa"/>
            <w:vMerge/>
          </w:tcPr>
          <w:p w:rsidR="00A34DAE" w:rsidRPr="00393983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3.Размещения контрольным органом на официальном интернет - сайте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 района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 должностным лицом</w:t>
            </w:r>
          </w:p>
        </w:tc>
        <w:tc>
          <w:tcPr>
            <w:tcW w:w="1701" w:type="dxa"/>
            <w:vMerge/>
          </w:tcPr>
          <w:p w:rsidR="00A34DAE" w:rsidRPr="00393983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A34DAE" w:rsidRPr="00700789">
        <w:tc>
          <w:tcPr>
            <w:tcW w:w="498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  <w:vMerge w:val="restart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</w:tcPr>
          <w:p w:rsidR="00A34DAE" w:rsidRPr="002A38DF" w:rsidRDefault="00A34DAE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</w:tcPr>
          <w:p w:rsidR="00A34DAE" w:rsidRPr="002A38DF" w:rsidRDefault="00A34DAE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имуществом Унечского района</w:t>
            </w: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первом полугодии 2024 года</w:t>
            </w: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профилактического визита в отношении контролируемых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</w:tcPr>
          <w:p w:rsidR="00A34DAE" w:rsidRPr="00393983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года </w:t>
            </w: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 Осуществление обязательного профилактический визит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</w:tcPr>
          <w:p w:rsidR="00A34DAE" w:rsidRPr="00393983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A34DAE" w:rsidRPr="00700789">
        <w:tc>
          <w:tcPr>
            <w:tcW w:w="498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4.Осуществление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</w:tcPr>
          <w:p w:rsidR="00A34DAE" w:rsidRPr="00393983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A34DAE" w:rsidRPr="00700789">
        <w:tc>
          <w:tcPr>
            <w:tcW w:w="498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</w:tcPr>
          <w:p w:rsidR="00A34DAE" w:rsidRPr="002A38DF" w:rsidRDefault="00A34DAE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имуществом Унечского района</w:t>
            </w:r>
          </w:p>
        </w:tc>
        <w:tc>
          <w:tcPr>
            <w:tcW w:w="1602" w:type="dxa"/>
          </w:tcPr>
          <w:p w:rsidR="00A34DAE" w:rsidRPr="002A38DF" w:rsidRDefault="00A34DAE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A34DAE" w:rsidRDefault="00A34DAE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34DAE" w:rsidRPr="00393983" w:rsidRDefault="00A34DAE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A34DAE" w:rsidRDefault="00A34DAE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A34DAE" w:rsidRDefault="00A34DAE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A34DAE" w:rsidRPr="004108D2" w:rsidRDefault="00A34DAE" w:rsidP="001627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4108D2">
        <w:rPr>
          <w:rFonts w:ascii="Times New Roman" w:hAnsi="Times New Roman" w:cs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деятельности, состоящая из следующих целевых показателей:</w:t>
      </w:r>
    </w:p>
    <w:p w:rsidR="00A34DAE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93983">
        <w:rPr>
          <w:rFonts w:ascii="Times New Roman" w:hAnsi="Times New Roman" w:cs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равна 100%;</w:t>
      </w:r>
    </w:p>
    <w:p w:rsidR="00A34DAE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393983">
        <w:rPr>
          <w:rFonts w:ascii="Times New Roman" w:hAnsi="Times New Roman" w:cs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 w:cs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 w:cs="Times New Roman"/>
          <w:sz w:val="24"/>
          <w:szCs w:val="24"/>
        </w:rPr>
        <w:t>100 % от числа обратившихся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34DAE" w:rsidRDefault="00A34DAE" w:rsidP="00162706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393983">
        <w:rPr>
          <w:rFonts w:ascii="Times New Roman" w:hAnsi="Times New Roman" w:cs="Times New Roman"/>
          <w:sz w:val="24"/>
          <w:szCs w:val="24"/>
        </w:rPr>
        <w:t>оличество проведенных профилактических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 -</w:t>
      </w:r>
      <w:r w:rsidRPr="00393983">
        <w:rPr>
          <w:rFonts w:ascii="Times New Roman" w:hAnsi="Times New Roman" w:cs="Times New Roman"/>
          <w:sz w:val="24"/>
          <w:szCs w:val="24"/>
        </w:rPr>
        <w:t>не менее 5 мероприятий, проведенных контрольным органом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108D2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Pr="004108D2">
        <w:rPr>
          <w:rFonts w:ascii="Times New Roman" w:hAnsi="Times New Roman" w:cs="Times New Roman"/>
          <w:sz w:val="24"/>
          <w:szCs w:val="24"/>
          <w:shd w:val="clear" w:color="auto" w:fill="FFFFFF"/>
        </w:rPr>
        <w:t>в 2023  году плановые (надзорные) мероприятия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  <w:shd w:val="clear" w:color="auto" w:fill="FFFFFF"/>
        </w:rPr>
        <w:t>не проводились.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Унечского района за 9 месяцев 2023 года </w:t>
      </w:r>
      <w:r w:rsidRPr="00391743">
        <w:rPr>
          <w:rFonts w:ascii="Times New Roman" w:hAnsi="Times New Roman" w:cs="Times New Roman"/>
          <w:sz w:val="24"/>
          <w:szCs w:val="24"/>
        </w:rPr>
        <w:t>в рамках соблюдения земельного законодательства Российской Федерации проведен</w:t>
      </w:r>
      <w:r>
        <w:rPr>
          <w:rFonts w:ascii="Times New Roman" w:hAnsi="Times New Roman" w:cs="Times New Roman"/>
          <w:sz w:val="24"/>
          <w:szCs w:val="24"/>
        </w:rPr>
        <w:t xml:space="preserve">о15 </w:t>
      </w:r>
      <w:r w:rsidRPr="00391743">
        <w:rPr>
          <w:rFonts w:ascii="Times New Roman" w:hAnsi="Times New Roman" w:cs="Times New Roman"/>
          <w:sz w:val="24"/>
          <w:szCs w:val="24"/>
        </w:rPr>
        <w:t>профилактических визитов (внесено в ЕРКНМ -0)</w:t>
      </w:r>
      <w:r>
        <w:rPr>
          <w:rFonts w:ascii="Times New Roman" w:hAnsi="Times New Roman" w:cs="Times New Roman"/>
          <w:sz w:val="24"/>
          <w:szCs w:val="24"/>
        </w:rPr>
        <w:t>, объявлено</w:t>
      </w:r>
      <w:r w:rsidRPr="00391743">
        <w:rPr>
          <w:rFonts w:ascii="Times New Roman" w:hAnsi="Times New Roman" w:cs="Times New Roman"/>
          <w:sz w:val="24"/>
          <w:szCs w:val="24"/>
        </w:rPr>
        <w:t xml:space="preserve"> предостережений – 8 (внесено в ЕРКНМ -8</w:t>
      </w:r>
      <w:r>
        <w:rPr>
          <w:rFonts w:ascii="Times New Roman" w:hAnsi="Times New Roman" w:cs="Times New Roman"/>
          <w:sz w:val="24"/>
          <w:szCs w:val="24"/>
        </w:rPr>
        <w:t>) – показатель достигнут.</w:t>
      </w:r>
    </w:p>
    <w:p w:rsidR="00A34DAE" w:rsidRDefault="00A34DAE" w:rsidP="001B1129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>редусмотренны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за 9 месяцев 2023 года – достигнуты в полном объеме. </w:t>
      </w:r>
    </w:p>
    <w:p w:rsidR="00A34DAE" w:rsidRPr="00391743" w:rsidRDefault="00A34DAE" w:rsidP="00162706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</w:p>
    <w:tbl>
      <w:tblPr>
        <w:tblW w:w="1020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6379"/>
        <w:gridCol w:w="3260"/>
      </w:tblGrid>
      <w:tr w:rsidR="00A34DAE" w:rsidRPr="001B112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B1129" w:rsidRDefault="00A34DAE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129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B1129" w:rsidRDefault="00A34DAE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129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B1129" w:rsidRDefault="00A34DAE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1129">
              <w:rPr>
                <w:rFonts w:ascii="Times New Roman" w:hAnsi="Times New Roman" w:cs="Times New Roman"/>
                <w:b/>
                <w:bCs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A34DAE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A34DAE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34DAE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A34DAE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34DAE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A34DAE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A34DAE" w:rsidRPr="00196F0A" w:rsidRDefault="00A34DAE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AE" w:rsidRPr="00196F0A" w:rsidRDefault="00A34DAE" w:rsidP="00113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исполнено/не исполнено</w:t>
            </w:r>
          </w:p>
        </w:tc>
      </w:tr>
    </w:tbl>
    <w:p w:rsidR="00A34DAE" w:rsidRPr="00275C91" w:rsidRDefault="00A34DAE" w:rsidP="001B1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A34DAE" w:rsidRPr="00275C91" w:rsidRDefault="00A34DAE" w:rsidP="001B112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 w:rsidRPr="00393983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393983">
        <w:rPr>
          <w:rFonts w:ascii="Times New Roman" w:hAnsi="Times New Roman" w:cs="Times New Roman"/>
          <w:sz w:val="24"/>
          <w:szCs w:val="24"/>
        </w:rPr>
        <w:t xml:space="preserve"> по управлению муниципаль</w:t>
      </w:r>
      <w:r>
        <w:rPr>
          <w:rFonts w:ascii="Times New Roman" w:hAnsi="Times New Roman" w:cs="Times New Roman"/>
          <w:sz w:val="24"/>
          <w:szCs w:val="24"/>
        </w:rPr>
        <w:t>ным имуществом Унечского района</w:t>
      </w:r>
      <w:r w:rsidRPr="00275C91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>.</w:t>
      </w:r>
    </w:p>
    <w:p w:rsidR="00A34DAE" w:rsidRPr="00275C91" w:rsidRDefault="00A34DAE" w:rsidP="001B1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 w:rsidRPr="00393983">
        <w:rPr>
          <w:rFonts w:ascii="Times New Roman" w:hAnsi="Times New Roman" w:cs="Times New Roman"/>
          <w:sz w:val="24"/>
          <w:szCs w:val="24"/>
        </w:rPr>
        <w:t>Комитет по управлению муниципаль</w:t>
      </w:r>
      <w:r>
        <w:rPr>
          <w:rFonts w:ascii="Times New Roman" w:hAnsi="Times New Roman" w:cs="Times New Roman"/>
          <w:sz w:val="24"/>
          <w:szCs w:val="24"/>
        </w:rPr>
        <w:t>ным имуществом Унечского района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A34DAE" w:rsidRPr="00275C91" w:rsidRDefault="00A34DAE" w:rsidP="001B11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 w:rsidRPr="001B1129">
        <w:rPr>
          <w:rFonts w:ascii="Times New Roman" w:hAnsi="Times New Roman" w:cs="Times New Roman"/>
          <w:sz w:val="24"/>
          <w:szCs w:val="24"/>
          <w:lang w:eastAsia="en-US"/>
        </w:rPr>
        <w:t xml:space="preserve">земельного контроля 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>на территории на территории</w:t>
      </w:r>
      <w:r>
        <w:rPr>
          <w:rFonts w:ascii="Times New Roman" w:hAnsi="Times New Roman" w:cs="Times New Roman"/>
          <w:sz w:val="24"/>
          <w:szCs w:val="24"/>
          <w:lang w:eastAsia="en-US"/>
        </w:rPr>
        <w:t>Унечского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A34DAE" w:rsidRPr="00275C91" w:rsidRDefault="00A34DAE" w:rsidP="001B1129">
      <w:pPr>
        <w:spacing w:after="0" w:line="240" w:lineRule="auto"/>
        <w:ind w:left="6379" w:firstLine="567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Pr="00275C91" w:rsidRDefault="00A34DAE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Pr="00176F2E" w:rsidRDefault="00A34DAE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2 </w:t>
      </w:r>
    </w:p>
    <w:p w:rsidR="00A34DAE" w:rsidRDefault="00A34DAE" w:rsidP="005123FC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 № 373</w:t>
      </w: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Default="00A34DAE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34DAE" w:rsidRPr="001B1129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1129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A34DAE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1129">
        <w:rPr>
          <w:rFonts w:ascii="Times New Roman" w:hAnsi="Times New Roman" w:cs="Times New Roman"/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A34DAE" w:rsidRPr="001B1129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B1129">
        <w:rPr>
          <w:rFonts w:ascii="Times New Roman" w:hAnsi="Times New Roman" w:cs="Times New Roman"/>
          <w:b/>
          <w:bCs/>
          <w:sz w:val="24"/>
          <w:szCs w:val="24"/>
        </w:rPr>
        <w:t>в 2024 году</w:t>
      </w:r>
    </w:p>
    <w:p w:rsidR="00A34DAE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188" w:type="dxa"/>
        <w:tblInd w:w="-106" w:type="dxa"/>
        <w:tblLook w:val="00A0"/>
      </w:tblPr>
      <w:tblGrid>
        <w:gridCol w:w="560"/>
        <w:gridCol w:w="2194"/>
        <w:gridCol w:w="1547"/>
        <w:gridCol w:w="2064"/>
        <w:gridCol w:w="1607"/>
        <w:gridCol w:w="2216"/>
      </w:tblGrid>
      <w:tr w:rsidR="00A34DAE" w:rsidRPr="004B7366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4DAE" w:rsidRPr="004B7366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4DAE" w:rsidRPr="004B7366" w:rsidRDefault="00A34DAE" w:rsidP="001B11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bookmarkStart w:id="0" w:name="_GoBack"/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еского ли</w:t>
            </w: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ца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  <w:bookmarkEnd w:id="0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4DAE" w:rsidRPr="004B7366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4DAE" w:rsidRPr="004B7366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4DAE" w:rsidRPr="004B7366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4DAE" w:rsidRPr="004B7366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A34DAE" w:rsidRPr="00B345D3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4DAE" w:rsidRPr="00B345D3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DAE" w:rsidRPr="00B345D3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4DAE" w:rsidRPr="00B345D3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DAE" w:rsidRPr="00B345D3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4DAE" w:rsidRPr="00B345D3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4DAE" w:rsidRPr="00B345D3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4DAE" w:rsidRPr="00B345D3" w:rsidRDefault="00A34DAE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4DAE" w:rsidRPr="00B345D3" w:rsidRDefault="00A34DAE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34DAE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A34DAE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A34DAE" w:rsidRDefault="00A34DAE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A34DAE" w:rsidSect="000A0F11"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DAE" w:rsidRDefault="00A34DAE">
      <w:r>
        <w:separator/>
      </w:r>
    </w:p>
  </w:endnote>
  <w:endnote w:type="continuationSeparator" w:id="1">
    <w:p w:rsidR="00A34DAE" w:rsidRDefault="00A34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DAE" w:rsidRDefault="00A34DAE">
      <w:r>
        <w:separator/>
      </w:r>
    </w:p>
  </w:footnote>
  <w:footnote w:type="continuationSeparator" w:id="1">
    <w:p w:rsidR="00A34DAE" w:rsidRDefault="00A34D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Heading1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15C3A"/>
    <w:rsid w:val="00020ADB"/>
    <w:rsid w:val="00025DF7"/>
    <w:rsid w:val="000332E4"/>
    <w:rsid w:val="00041054"/>
    <w:rsid w:val="0004177D"/>
    <w:rsid w:val="000421A2"/>
    <w:rsid w:val="0004726F"/>
    <w:rsid w:val="0005172E"/>
    <w:rsid w:val="000564F8"/>
    <w:rsid w:val="00063C02"/>
    <w:rsid w:val="000703E4"/>
    <w:rsid w:val="00074998"/>
    <w:rsid w:val="000843BF"/>
    <w:rsid w:val="00085CA4"/>
    <w:rsid w:val="00096755"/>
    <w:rsid w:val="000A0619"/>
    <w:rsid w:val="000A0F11"/>
    <w:rsid w:val="000A141F"/>
    <w:rsid w:val="000B3A47"/>
    <w:rsid w:val="000D217B"/>
    <w:rsid w:val="000D31FE"/>
    <w:rsid w:val="000D58A7"/>
    <w:rsid w:val="00113F68"/>
    <w:rsid w:val="00123672"/>
    <w:rsid w:val="00162706"/>
    <w:rsid w:val="00166B8D"/>
    <w:rsid w:val="00171BA0"/>
    <w:rsid w:val="00176F2E"/>
    <w:rsid w:val="00182FFA"/>
    <w:rsid w:val="00185550"/>
    <w:rsid w:val="00195DE3"/>
    <w:rsid w:val="001969D0"/>
    <w:rsid w:val="00196F0A"/>
    <w:rsid w:val="001B1129"/>
    <w:rsid w:val="001B2F3A"/>
    <w:rsid w:val="001E516E"/>
    <w:rsid w:val="001F7128"/>
    <w:rsid w:val="00201C69"/>
    <w:rsid w:val="00202520"/>
    <w:rsid w:val="00246032"/>
    <w:rsid w:val="0025749A"/>
    <w:rsid w:val="00275C91"/>
    <w:rsid w:val="00290E86"/>
    <w:rsid w:val="002A38DF"/>
    <w:rsid w:val="002A6B56"/>
    <w:rsid w:val="002B1326"/>
    <w:rsid w:val="002D1BC9"/>
    <w:rsid w:val="002F0095"/>
    <w:rsid w:val="00301039"/>
    <w:rsid w:val="00333F57"/>
    <w:rsid w:val="003440AB"/>
    <w:rsid w:val="00350889"/>
    <w:rsid w:val="00354758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FE4"/>
    <w:rsid w:val="00452629"/>
    <w:rsid w:val="0045555E"/>
    <w:rsid w:val="00472B46"/>
    <w:rsid w:val="00473B46"/>
    <w:rsid w:val="00481F98"/>
    <w:rsid w:val="00495C6B"/>
    <w:rsid w:val="004971C0"/>
    <w:rsid w:val="004A3877"/>
    <w:rsid w:val="004B7366"/>
    <w:rsid w:val="004C0454"/>
    <w:rsid w:val="004C5371"/>
    <w:rsid w:val="004D03C8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6EB6"/>
    <w:rsid w:val="005E06AF"/>
    <w:rsid w:val="005E0DED"/>
    <w:rsid w:val="005E65A4"/>
    <w:rsid w:val="006142C2"/>
    <w:rsid w:val="00615477"/>
    <w:rsid w:val="0068637F"/>
    <w:rsid w:val="00687FB1"/>
    <w:rsid w:val="006A284E"/>
    <w:rsid w:val="006A6352"/>
    <w:rsid w:val="006B17E9"/>
    <w:rsid w:val="006F4F86"/>
    <w:rsid w:val="00700789"/>
    <w:rsid w:val="0070640D"/>
    <w:rsid w:val="00712A3A"/>
    <w:rsid w:val="0071452E"/>
    <w:rsid w:val="00727757"/>
    <w:rsid w:val="0073093A"/>
    <w:rsid w:val="00775B33"/>
    <w:rsid w:val="007A46E3"/>
    <w:rsid w:val="007C21B6"/>
    <w:rsid w:val="007C68E1"/>
    <w:rsid w:val="007D4E69"/>
    <w:rsid w:val="007D540A"/>
    <w:rsid w:val="007D7B9D"/>
    <w:rsid w:val="007E28E0"/>
    <w:rsid w:val="007E5A17"/>
    <w:rsid w:val="007F29F9"/>
    <w:rsid w:val="0081684C"/>
    <w:rsid w:val="00817886"/>
    <w:rsid w:val="00817F88"/>
    <w:rsid w:val="00820B9C"/>
    <w:rsid w:val="00844D5F"/>
    <w:rsid w:val="00860021"/>
    <w:rsid w:val="00874243"/>
    <w:rsid w:val="00884135"/>
    <w:rsid w:val="00884D3A"/>
    <w:rsid w:val="0089228B"/>
    <w:rsid w:val="008A1F89"/>
    <w:rsid w:val="008B383F"/>
    <w:rsid w:val="008D086D"/>
    <w:rsid w:val="008E6B0F"/>
    <w:rsid w:val="00902543"/>
    <w:rsid w:val="009050B5"/>
    <w:rsid w:val="00905DF4"/>
    <w:rsid w:val="009113CC"/>
    <w:rsid w:val="0092402E"/>
    <w:rsid w:val="009317DC"/>
    <w:rsid w:val="00933541"/>
    <w:rsid w:val="00933BDC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A55A0"/>
    <w:rsid w:val="009A75AB"/>
    <w:rsid w:val="009B5413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4DAE"/>
    <w:rsid w:val="00A3675A"/>
    <w:rsid w:val="00A46213"/>
    <w:rsid w:val="00A516F4"/>
    <w:rsid w:val="00A62923"/>
    <w:rsid w:val="00A66C7E"/>
    <w:rsid w:val="00A7396C"/>
    <w:rsid w:val="00A92E3F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161B1"/>
    <w:rsid w:val="00B30410"/>
    <w:rsid w:val="00B320FE"/>
    <w:rsid w:val="00B32B66"/>
    <w:rsid w:val="00B345D3"/>
    <w:rsid w:val="00B429BD"/>
    <w:rsid w:val="00B432EC"/>
    <w:rsid w:val="00B57122"/>
    <w:rsid w:val="00B57DA3"/>
    <w:rsid w:val="00B73011"/>
    <w:rsid w:val="00B85FE1"/>
    <w:rsid w:val="00B91C71"/>
    <w:rsid w:val="00BA4266"/>
    <w:rsid w:val="00BB3AD5"/>
    <w:rsid w:val="00BB4D46"/>
    <w:rsid w:val="00BB6E61"/>
    <w:rsid w:val="00BC1068"/>
    <w:rsid w:val="00BC27AA"/>
    <w:rsid w:val="00BC4C63"/>
    <w:rsid w:val="00BE4B60"/>
    <w:rsid w:val="00BE5079"/>
    <w:rsid w:val="00BF33B6"/>
    <w:rsid w:val="00BF4D67"/>
    <w:rsid w:val="00C07254"/>
    <w:rsid w:val="00C2236A"/>
    <w:rsid w:val="00C450C1"/>
    <w:rsid w:val="00C4662D"/>
    <w:rsid w:val="00C76C54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0B1A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B65B0"/>
    <w:rsid w:val="00ED2093"/>
    <w:rsid w:val="00EE574F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453D"/>
    <w:rsid w:val="00F970B8"/>
    <w:rsid w:val="00FD494F"/>
    <w:rsid w:val="00FE1A20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8E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093A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093A"/>
  </w:style>
  <w:style w:type="table" w:customStyle="1" w:styleId="1">
    <w:name w:val="Сетка таблицы1"/>
    <w:uiPriority w:val="99"/>
    <w:rsid w:val="00176F2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86A2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A516F4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7277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efaultParagraphFont"/>
    <w:uiPriority w:val="99"/>
    <w:rsid w:val="0096261D"/>
  </w:style>
  <w:style w:type="paragraph" w:styleId="FootnoteText">
    <w:name w:val="footnote text"/>
    <w:basedOn w:val="Normal"/>
    <w:link w:val="Footnote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AA371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A3715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A3715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AA3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00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F00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F0095"/>
    <w:rPr>
      <w:vertAlign w:val="superscript"/>
    </w:rPr>
  </w:style>
  <w:style w:type="paragraph" w:styleId="NoSpacing">
    <w:name w:val="No Spacing"/>
    <w:uiPriority w:val="99"/>
    <w:qFormat/>
    <w:rsid w:val="00436367"/>
    <w:rPr>
      <w:rFonts w:cs="Calibri"/>
      <w:lang w:eastAsia="en-US"/>
    </w:rPr>
  </w:style>
  <w:style w:type="paragraph" w:customStyle="1" w:styleId="Style15">
    <w:name w:val="Style15"/>
    <w:basedOn w:val="Normal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3122&amp;date=13.09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8</Pages>
  <Words>2619</Words>
  <Characters>14932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17</cp:revision>
  <cp:lastPrinted>2023-09-12T06:53:00Z</cp:lastPrinted>
  <dcterms:created xsi:type="dcterms:W3CDTF">2023-09-29T11:48:00Z</dcterms:created>
  <dcterms:modified xsi:type="dcterms:W3CDTF">2023-12-11T14:46:00Z</dcterms:modified>
</cp:coreProperties>
</file>